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03159" w14:textId="77777777" w:rsidR="00901FB5" w:rsidRDefault="00000000">
      <w:pPr>
        <w:jc w:val="center"/>
      </w:pPr>
      <w:r>
        <w:rPr>
          <w:b/>
          <w:bCs/>
          <w:sz w:val="24"/>
          <w:szCs w:val="24"/>
        </w:rPr>
        <w:t>FORMULARUL ZONELOR PRIORITARE PENTRU BIODIVERSITATE</w:t>
      </w:r>
    </w:p>
    <w:p w14:paraId="6B91D17C" w14:textId="77777777" w:rsidR="00901FB5" w:rsidRDefault="00901FB5"/>
    <w:p w14:paraId="541E7E0D" w14:textId="77777777" w:rsidR="00901FB5" w:rsidRDefault="00000000">
      <w:pPr>
        <w:jc w:val="center"/>
      </w:pPr>
      <w:r>
        <w:rPr>
          <w:b/>
          <w:bCs/>
          <w:sz w:val="22"/>
          <w:szCs w:val="22"/>
        </w:rPr>
        <w:t>1. Identificarea Zonelor Prioritare pentru Biodiversitate (ZPB)</w:t>
      </w:r>
    </w:p>
    <w:p w14:paraId="30D6AA3E" w14:textId="77777777" w:rsidR="00901FB5" w:rsidRDefault="00000000">
      <w:r>
        <w:rPr>
          <w:b/>
          <w:bCs/>
          <w:sz w:val="22"/>
          <w:szCs w:val="22"/>
        </w:rPr>
        <w:t>1.1. Codul ZPB*</w:t>
      </w:r>
    </w:p>
    <w:p w14:paraId="364DC71E"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RONPA0222ZPB</w:t>
      </w:r>
    </w:p>
    <w:p w14:paraId="60DCA562" w14:textId="77777777" w:rsidR="00901FB5" w:rsidRDefault="00000000">
      <w:pPr>
        <w:rPr>
          <w:i/>
          <w:iCs/>
          <w:color w:val="808080"/>
        </w:rPr>
      </w:pPr>
      <w:r>
        <w:rPr>
          <w:i/>
          <w:iCs/>
          <w:color w:val="808080"/>
        </w:rPr>
        <w:t>*Codare temporară, aceasta va fi actualizată conform specificațiilor de raportare</w:t>
      </w:r>
    </w:p>
    <w:p w14:paraId="0BC1987E" w14:textId="77777777" w:rsidR="00901FB5" w:rsidRDefault="00000000">
      <w:pPr>
        <w:rPr>
          <w:b/>
          <w:bCs/>
          <w:sz w:val="22"/>
          <w:szCs w:val="22"/>
        </w:rPr>
      </w:pPr>
      <w:r>
        <w:rPr>
          <w:b/>
          <w:bCs/>
          <w:sz w:val="22"/>
          <w:szCs w:val="22"/>
        </w:rPr>
        <w:t>1.2. Denumire ZPB</w:t>
      </w:r>
    </w:p>
    <w:p w14:paraId="1D03BEDE"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Zăvoaiele Borcutului</w:t>
      </w:r>
    </w:p>
    <w:p w14:paraId="33BDFAC1" w14:textId="77777777" w:rsidR="00901FB5" w:rsidRDefault="00000000">
      <w:r>
        <w:rPr>
          <w:b/>
          <w:bCs/>
          <w:sz w:val="22"/>
          <w:szCs w:val="22"/>
        </w:rPr>
        <w:t xml:space="preserve">1.3. Încadrarea ZPB în: </w:t>
      </w:r>
    </w:p>
    <w:p w14:paraId="1A49891E" w14:textId="77777777" w:rsidR="00901FB5" w:rsidRDefault="00000000">
      <w:sdt>
        <w:sdtPr>
          <w:tag w:val="goog_rdk_0"/>
          <w:id w:val="-963150212"/>
        </w:sdtPr>
        <w:sdtContent>
          <w:r>
            <w:rPr>
              <w:rFonts w:ascii="Arial Unicode MS" w:eastAsia="Arial Unicode MS" w:hAnsi="Arial Unicode MS" w:cs="Arial Unicode MS"/>
              <w:sz w:val="22"/>
              <w:szCs w:val="22"/>
            </w:rPr>
            <w:t xml:space="preserve">☑ </w:t>
          </w:r>
        </w:sdtContent>
      </w:sdt>
      <w:r>
        <w:rPr>
          <w:sz w:val="22"/>
          <w:szCs w:val="22"/>
        </w:rPr>
        <w:t>Arie naturală protejată</w:t>
      </w:r>
    </w:p>
    <w:p w14:paraId="121E16EC" w14:textId="77777777" w:rsidR="00901FB5" w:rsidRDefault="00000000">
      <w:sdt>
        <w:sdtPr>
          <w:tag w:val="goog_rdk_1"/>
          <w:id w:val="1752891689"/>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762191A" w14:textId="77777777" w:rsidR="00901FB5" w:rsidRDefault="00000000">
      <w:sdt>
        <w:sdtPr>
          <w:tag w:val="goog_rdk_2"/>
          <w:id w:val="-159701745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01FB5" w14:paraId="7BD5127E" w14:textId="77777777">
        <w:tc>
          <w:tcPr>
            <w:tcW w:w="4490" w:type="dxa"/>
          </w:tcPr>
          <w:p w14:paraId="7969CB37" w14:textId="77777777" w:rsidR="00901FB5" w:rsidRDefault="00000000">
            <w:r>
              <w:rPr>
                <w:b/>
                <w:bCs/>
                <w:sz w:val="22"/>
                <w:szCs w:val="22"/>
              </w:rPr>
              <w:t>1.4. Data completării</w:t>
            </w:r>
          </w:p>
        </w:tc>
        <w:tc>
          <w:tcPr>
            <w:tcW w:w="4490" w:type="dxa"/>
          </w:tcPr>
          <w:p w14:paraId="6AA5F5D6" w14:textId="77777777" w:rsidR="00901FB5" w:rsidRDefault="00000000">
            <w:r>
              <w:rPr>
                <w:b/>
                <w:bCs/>
                <w:sz w:val="22"/>
                <w:szCs w:val="22"/>
              </w:rPr>
              <w:t>1.5. Data actualizării</w:t>
            </w:r>
          </w:p>
        </w:tc>
      </w:tr>
      <w:tr w:rsidR="00901FB5" w14:paraId="70B47DDB" w14:textId="77777777">
        <w:tc>
          <w:tcPr>
            <w:tcW w:w="4490" w:type="dxa"/>
          </w:tcPr>
          <w:p w14:paraId="3833605D" w14:textId="77777777" w:rsidR="00901FB5" w:rsidRDefault="00901FB5">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68FC7BD5" w14:textId="77777777">
              <w:tc>
                <w:tcPr>
                  <w:tcW w:w="300" w:type="dxa"/>
                </w:tcPr>
                <w:p w14:paraId="26049B8A" w14:textId="77777777" w:rsidR="00901FB5" w:rsidRDefault="00000000">
                  <w:pPr>
                    <w:jc w:val="center"/>
                    <w:rPr>
                      <w:sz w:val="22"/>
                      <w:szCs w:val="22"/>
                    </w:rPr>
                  </w:pPr>
                  <w:r>
                    <w:rPr>
                      <w:sz w:val="22"/>
                      <w:szCs w:val="22"/>
                    </w:rPr>
                    <w:t>2</w:t>
                  </w:r>
                </w:p>
              </w:tc>
              <w:tc>
                <w:tcPr>
                  <w:tcW w:w="300" w:type="dxa"/>
                </w:tcPr>
                <w:p w14:paraId="19CFC91D" w14:textId="77777777" w:rsidR="00901FB5" w:rsidRDefault="00000000">
                  <w:pPr>
                    <w:jc w:val="center"/>
                    <w:rPr>
                      <w:sz w:val="22"/>
                      <w:szCs w:val="22"/>
                    </w:rPr>
                  </w:pPr>
                  <w:r>
                    <w:rPr>
                      <w:sz w:val="22"/>
                      <w:szCs w:val="22"/>
                    </w:rPr>
                    <w:t>0</w:t>
                  </w:r>
                </w:p>
              </w:tc>
              <w:tc>
                <w:tcPr>
                  <w:tcW w:w="300" w:type="dxa"/>
                </w:tcPr>
                <w:p w14:paraId="5363180E" w14:textId="77777777" w:rsidR="00901FB5" w:rsidRDefault="00000000">
                  <w:pPr>
                    <w:jc w:val="center"/>
                    <w:rPr>
                      <w:sz w:val="22"/>
                      <w:szCs w:val="22"/>
                    </w:rPr>
                  </w:pPr>
                  <w:r>
                    <w:rPr>
                      <w:sz w:val="22"/>
                      <w:szCs w:val="22"/>
                    </w:rPr>
                    <w:t>2</w:t>
                  </w:r>
                </w:p>
              </w:tc>
              <w:tc>
                <w:tcPr>
                  <w:tcW w:w="300" w:type="dxa"/>
                </w:tcPr>
                <w:p w14:paraId="1B9EA59C" w14:textId="77777777" w:rsidR="00901FB5" w:rsidRDefault="00000000">
                  <w:pPr>
                    <w:jc w:val="center"/>
                    <w:rPr>
                      <w:sz w:val="22"/>
                      <w:szCs w:val="22"/>
                    </w:rPr>
                  </w:pPr>
                  <w:r>
                    <w:rPr>
                      <w:sz w:val="22"/>
                      <w:szCs w:val="22"/>
                    </w:rPr>
                    <w:t>6</w:t>
                  </w:r>
                </w:p>
              </w:tc>
              <w:tc>
                <w:tcPr>
                  <w:tcW w:w="300" w:type="dxa"/>
                </w:tcPr>
                <w:p w14:paraId="304400F4" w14:textId="77777777" w:rsidR="00901FB5" w:rsidRDefault="00000000">
                  <w:pPr>
                    <w:jc w:val="center"/>
                    <w:rPr>
                      <w:sz w:val="22"/>
                      <w:szCs w:val="22"/>
                    </w:rPr>
                  </w:pPr>
                  <w:r>
                    <w:rPr>
                      <w:sz w:val="22"/>
                      <w:szCs w:val="22"/>
                    </w:rPr>
                    <w:t>0</w:t>
                  </w:r>
                </w:p>
              </w:tc>
              <w:tc>
                <w:tcPr>
                  <w:tcW w:w="300" w:type="dxa"/>
                </w:tcPr>
                <w:p w14:paraId="3BE55BB8" w14:textId="77777777" w:rsidR="00901FB5" w:rsidRDefault="00000000">
                  <w:pPr>
                    <w:jc w:val="center"/>
                    <w:rPr>
                      <w:sz w:val="22"/>
                      <w:szCs w:val="22"/>
                    </w:rPr>
                  </w:pPr>
                  <w:r>
                    <w:rPr>
                      <w:sz w:val="22"/>
                      <w:szCs w:val="22"/>
                    </w:rPr>
                    <w:t>5</w:t>
                  </w:r>
                </w:p>
              </w:tc>
            </w:tr>
            <w:tr w:rsidR="00901FB5" w14:paraId="5570AD9B" w14:textId="77777777">
              <w:tc>
                <w:tcPr>
                  <w:tcW w:w="300" w:type="dxa"/>
                </w:tcPr>
                <w:p w14:paraId="392779FD" w14:textId="77777777" w:rsidR="00901FB5" w:rsidRDefault="00000000">
                  <w:pPr>
                    <w:jc w:val="center"/>
                  </w:pPr>
                  <w:r>
                    <w:rPr>
                      <w:sz w:val="22"/>
                      <w:szCs w:val="22"/>
                    </w:rPr>
                    <w:t>Y</w:t>
                  </w:r>
                </w:p>
              </w:tc>
              <w:tc>
                <w:tcPr>
                  <w:tcW w:w="300" w:type="dxa"/>
                </w:tcPr>
                <w:p w14:paraId="3A7FB00F" w14:textId="77777777" w:rsidR="00901FB5" w:rsidRDefault="00000000">
                  <w:pPr>
                    <w:jc w:val="center"/>
                  </w:pPr>
                  <w:r>
                    <w:rPr>
                      <w:sz w:val="22"/>
                      <w:szCs w:val="22"/>
                    </w:rPr>
                    <w:t>Y</w:t>
                  </w:r>
                </w:p>
              </w:tc>
              <w:tc>
                <w:tcPr>
                  <w:tcW w:w="300" w:type="dxa"/>
                </w:tcPr>
                <w:p w14:paraId="4F91FE6C" w14:textId="77777777" w:rsidR="00901FB5" w:rsidRDefault="00000000">
                  <w:pPr>
                    <w:jc w:val="center"/>
                  </w:pPr>
                  <w:r>
                    <w:rPr>
                      <w:sz w:val="22"/>
                      <w:szCs w:val="22"/>
                    </w:rPr>
                    <w:t>Y</w:t>
                  </w:r>
                </w:p>
              </w:tc>
              <w:tc>
                <w:tcPr>
                  <w:tcW w:w="300" w:type="dxa"/>
                </w:tcPr>
                <w:p w14:paraId="2EDA604F" w14:textId="77777777" w:rsidR="00901FB5" w:rsidRDefault="00000000">
                  <w:pPr>
                    <w:jc w:val="center"/>
                  </w:pPr>
                  <w:r>
                    <w:rPr>
                      <w:sz w:val="22"/>
                      <w:szCs w:val="22"/>
                    </w:rPr>
                    <w:t>Y</w:t>
                  </w:r>
                </w:p>
              </w:tc>
              <w:tc>
                <w:tcPr>
                  <w:tcW w:w="300" w:type="dxa"/>
                </w:tcPr>
                <w:p w14:paraId="0AAD7FD5" w14:textId="77777777" w:rsidR="00901FB5" w:rsidRDefault="00000000">
                  <w:pPr>
                    <w:jc w:val="center"/>
                  </w:pPr>
                  <w:r>
                    <w:rPr>
                      <w:sz w:val="22"/>
                      <w:szCs w:val="22"/>
                    </w:rPr>
                    <w:t>M</w:t>
                  </w:r>
                </w:p>
              </w:tc>
              <w:tc>
                <w:tcPr>
                  <w:tcW w:w="300" w:type="dxa"/>
                </w:tcPr>
                <w:p w14:paraId="3D0DCCA5" w14:textId="77777777" w:rsidR="00901FB5" w:rsidRDefault="00000000">
                  <w:pPr>
                    <w:jc w:val="center"/>
                  </w:pPr>
                  <w:r>
                    <w:rPr>
                      <w:sz w:val="22"/>
                      <w:szCs w:val="22"/>
                    </w:rPr>
                    <w:t>M</w:t>
                  </w:r>
                </w:p>
              </w:tc>
            </w:tr>
          </w:tbl>
          <w:p w14:paraId="5EC10114" w14:textId="77777777" w:rsidR="00901FB5" w:rsidRDefault="00901FB5"/>
        </w:tc>
        <w:tc>
          <w:tcPr>
            <w:tcW w:w="4490" w:type="dxa"/>
          </w:tcPr>
          <w:p w14:paraId="2D533A14" w14:textId="77777777" w:rsidR="00901FB5" w:rsidRDefault="00901FB5">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37766E49" w14:textId="77777777">
              <w:tc>
                <w:tcPr>
                  <w:tcW w:w="300" w:type="dxa"/>
                </w:tcPr>
                <w:p w14:paraId="6CE7D4A0" w14:textId="77777777" w:rsidR="00901FB5" w:rsidRDefault="00901FB5">
                  <w:pPr>
                    <w:jc w:val="center"/>
                  </w:pPr>
                </w:p>
              </w:tc>
              <w:tc>
                <w:tcPr>
                  <w:tcW w:w="300" w:type="dxa"/>
                </w:tcPr>
                <w:p w14:paraId="14D4E348" w14:textId="77777777" w:rsidR="00901FB5" w:rsidRDefault="00901FB5">
                  <w:pPr>
                    <w:jc w:val="center"/>
                  </w:pPr>
                </w:p>
              </w:tc>
              <w:tc>
                <w:tcPr>
                  <w:tcW w:w="300" w:type="dxa"/>
                </w:tcPr>
                <w:p w14:paraId="461FFD06" w14:textId="77777777" w:rsidR="00901FB5" w:rsidRDefault="00901FB5">
                  <w:pPr>
                    <w:jc w:val="center"/>
                  </w:pPr>
                </w:p>
              </w:tc>
              <w:tc>
                <w:tcPr>
                  <w:tcW w:w="300" w:type="dxa"/>
                </w:tcPr>
                <w:p w14:paraId="543AAE0A" w14:textId="77777777" w:rsidR="00901FB5" w:rsidRDefault="00901FB5">
                  <w:pPr>
                    <w:jc w:val="center"/>
                  </w:pPr>
                </w:p>
              </w:tc>
              <w:tc>
                <w:tcPr>
                  <w:tcW w:w="300" w:type="dxa"/>
                </w:tcPr>
                <w:p w14:paraId="6A338DD2" w14:textId="77777777" w:rsidR="00901FB5" w:rsidRDefault="00901FB5">
                  <w:pPr>
                    <w:jc w:val="center"/>
                  </w:pPr>
                </w:p>
              </w:tc>
              <w:tc>
                <w:tcPr>
                  <w:tcW w:w="300" w:type="dxa"/>
                </w:tcPr>
                <w:p w14:paraId="56D4A979" w14:textId="77777777" w:rsidR="00901FB5" w:rsidRDefault="00901FB5">
                  <w:pPr>
                    <w:jc w:val="center"/>
                  </w:pPr>
                </w:p>
              </w:tc>
            </w:tr>
            <w:tr w:rsidR="00901FB5" w14:paraId="478AA84C" w14:textId="77777777">
              <w:tc>
                <w:tcPr>
                  <w:tcW w:w="300" w:type="dxa"/>
                </w:tcPr>
                <w:p w14:paraId="5571AC80" w14:textId="77777777" w:rsidR="00901FB5" w:rsidRDefault="00000000">
                  <w:pPr>
                    <w:jc w:val="center"/>
                  </w:pPr>
                  <w:r>
                    <w:rPr>
                      <w:sz w:val="22"/>
                      <w:szCs w:val="22"/>
                    </w:rPr>
                    <w:t>Y</w:t>
                  </w:r>
                </w:p>
              </w:tc>
              <w:tc>
                <w:tcPr>
                  <w:tcW w:w="300" w:type="dxa"/>
                </w:tcPr>
                <w:p w14:paraId="04F39D5E" w14:textId="77777777" w:rsidR="00901FB5" w:rsidRDefault="00000000">
                  <w:pPr>
                    <w:jc w:val="center"/>
                  </w:pPr>
                  <w:r>
                    <w:rPr>
                      <w:sz w:val="22"/>
                      <w:szCs w:val="22"/>
                    </w:rPr>
                    <w:t>Y</w:t>
                  </w:r>
                </w:p>
              </w:tc>
              <w:tc>
                <w:tcPr>
                  <w:tcW w:w="300" w:type="dxa"/>
                </w:tcPr>
                <w:p w14:paraId="10E8E416" w14:textId="77777777" w:rsidR="00901FB5" w:rsidRDefault="00000000">
                  <w:pPr>
                    <w:jc w:val="center"/>
                  </w:pPr>
                  <w:r>
                    <w:rPr>
                      <w:sz w:val="22"/>
                      <w:szCs w:val="22"/>
                    </w:rPr>
                    <w:t>Y</w:t>
                  </w:r>
                </w:p>
              </w:tc>
              <w:tc>
                <w:tcPr>
                  <w:tcW w:w="300" w:type="dxa"/>
                </w:tcPr>
                <w:p w14:paraId="5182D7AA" w14:textId="77777777" w:rsidR="00901FB5" w:rsidRDefault="00000000">
                  <w:pPr>
                    <w:jc w:val="center"/>
                  </w:pPr>
                  <w:r>
                    <w:rPr>
                      <w:sz w:val="22"/>
                      <w:szCs w:val="22"/>
                    </w:rPr>
                    <w:t>Y</w:t>
                  </w:r>
                </w:p>
              </w:tc>
              <w:tc>
                <w:tcPr>
                  <w:tcW w:w="300" w:type="dxa"/>
                </w:tcPr>
                <w:p w14:paraId="23986D07" w14:textId="77777777" w:rsidR="00901FB5" w:rsidRDefault="00000000">
                  <w:pPr>
                    <w:jc w:val="center"/>
                  </w:pPr>
                  <w:r>
                    <w:rPr>
                      <w:sz w:val="22"/>
                      <w:szCs w:val="22"/>
                    </w:rPr>
                    <w:t>M</w:t>
                  </w:r>
                </w:p>
              </w:tc>
              <w:tc>
                <w:tcPr>
                  <w:tcW w:w="300" w:type="dxa"/>
                </w:tcPr>
                <w:p w14:paraId="299B57F9" w14:textId="77777777" w:rsidR="00901FB5" w:rsidRDefault="00000000">
                  <w:pPr>
                    <w:jc w:val="center"/>
                  </w:pPr>
                  <w:r>
                    <w:rPr>
                      <w:sz w:val="22"/>
                      <w:szCs w:val="22"/>
                    </w:rPr>
                    <w:t>M</w:t>
                  </w:r>
                </w:p>
              </w:tc>
            </w:tr>
          </w:tbl>
          <w:p w14:paraId="2D675855" w14:textId="77777777" w:rsidR="00901FB5" w:rsidRDefault="00901FB5"/>
        </w:tc>
      </w:tr>
    </w:tbl>
    <w:p w14:paraId="574D379D" w14:textId="77777777" w:rsidR="00901FB5" w:rsidRDefault="00901FB5"/>
    <w:p w14:paraId="485B6205" w14:textId="77777777" w:rsidR="00901FB5" w:rsidRDefault="00000000">
      <w:r>
        <w:rPr>
          <w:b/>
          <w:bCs/>
          <w:sz w:val="22"/>
          <w:szCs w:val="22"/>
        </w:rPr>
        <w:t>1.6. Responsabili</w:t>
      </w:r>
    </w:p>
    <w:p w14:paraId="74CC2770" w14:textId="77777777" w:rsidR="00901FB5"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11FAC8" w14:textId="77777777" w:rsidR="00901FB5"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01FB5" w14:paraId="05802925" w14:textId="77777777">
        <w:tc>
          <w:tcPr>
            <w:tcW w:w="4455" w:type="dxa"/>
          </w:tcPr>
          <w:p w14:paraId="67CEB7AD" w14:textId="77777777" w:rsidR="00901FB5" w:rsidRDefault="00000000">
            <w:r>
              <w:rPr>
                <w:sz w:val="22"/>
                <w:szCs w:val="22"/>
              </w:rPr>
              <w:t>Data desemnării ca ZPB:</w:t>
            </w:r>
          </w:p>
        </w:tc>
        <w:tc>
          <w:tcPr>
            <w:tcW w:w="4525" w:type="dxa"/>
          </w:tcPr>
          <w:p w14:paraId="00694CB5" w14:textId="77777777" w:rsidR="00901FB5" w:rsidRDefault="00901FB5">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7879B362" w14:textId="77777777">
              <w:tc>
                <w:tcPr>
                  <w:tcW w:w="300" w:type="dxa"/>
                </w:tcPr>
                <w:p w14:paraId="62B05B99" w14:textId="77777777" w:rsidR="00901FB5" w:rsidRDefault="00000000">
                  <w:pPr>
                    <w:jc w:val="center"/>
                  </w:pPr>
                  <w:r>
                    <w:rPr>
                      <w:sz w:val="22"/>
                      <w:szCs w:val="22"/>
                    </w:rPr>
                    <w:t xml:space="preserve"> </w:t>
                  </w:r>
                </w:p>
              </w:tc>
              <w:tc>
                <w:tcPr>
                  <w:tcW w:w="300" w:type="dxa"/>
                </w:tcPr>
                <w:p w14:paraId="22B6DDFE" w14:textId="77777777" w:rsidR="00901FB5" w:rsidRDefault="00000000">
                  <w:pPr>
                    <w:jc w:val="center"/>
                  </w:pPr>
                  <w:r>
                    <w:rPr>
                      <w:sz w:val="22"/>
                      <w:szCs w:val="22"/>
                    </w:rPr>
                    <w:t xml:space="preserve"> </w:t>
                  </w:r>
                </w:p>
              </w:tc>
              <w:tc>
                <w:tcPr>
                  <w:tcW w:w="300" w:type="dxa"/>
                </w:tcPr>
                <w:p w14:paraId="5C6F203B" w14:textId="77777777" w:rsidR="00901FB5" w:rsidRDefault="00000000">
                  <w:pPr>
                    <w:jc w:val="center"/>
                  </w:pPr>
                  <w:r>
                    <w:rPr>
                      <w:sz w:val="22"/>
                      <w:szCs w:val="22"/>
                    </w:rPr>
                    <w:t xml:space="preserve"> </w:t>
                  </w:r>
                </w:p>
              </w:tc>
              <w:tc>
                <w:tcPr>
                  <w:tcW w:w="300" w:type="dxa"/>
                </w:tcPr>
                <w:p w14:paraId="2E3451CC" w14:textId="77777777" w:rsidR="00901FB5" w:rsidRDefault="00000000">
                  <w:pPr>
                    <w:jc w:val="center"/>
                  </w:pPr>
                  <w:r>
                    <w:rPr>
                      <w:sz w:val="22"/>
                      <w:szCs w:val="22"/>
                    </w:rPr>
                    <w:t xml:space="preserve"> </w:t>
                  </w:r>
                </w:p>
              </w:tc>
              <w:tc>
                <w:tcPr>
                  <w:tcW w:w="300" w:type="dxa"/>
                </w:tcPr>
                <w:p w14:paraId="2832DB33" w14:textId="77777777" w:rsidR="00901FB5" w:rsidRDefault="00000000">
                  <w:pPr>
                    <w:jc w:val="center"/>
                  </w:pPr>
                  <w:r>
                    <w:rPr>
                      <w:sz w:val="22"/>
                      <w:szCs w:val="22"/>
                    </w:rPr>
                    <w:t xml:space="preserve"> </w:t>
                  </w:r>
                </w:p>
              </w:tc>
              <w:tc>
                <w:tcPr>
                  <w:tcW w:w="300" w:type="dxa"/>
                </w:tcPr>
                <w:p w14:paraId="420FF012" w14:textId="77777777" w:rsidR="00901FB5" w:rsidRDefault="00000000">
                  <w:pPr>
                    <w:jc w:val="center"/>
                  </w:pPr>
                  <w:r>
                    <w:rPr>
                      <w:sz w:val="22"/>
                      <w:szCs w:val="22"/>
                    </w:rPr>
                    <w:t xml:space="preserve"> </w:t>
                  </w:r>
                </w:p>
              </w:tc>
            </w:tr>
            <w:tr w:rsidR="00901FB5" w14:paraId="6EA2DEC5" w14:textId="77777777">
              <w:tc>
                <w:tcPr>
                  <w:tcW w:w="300" w:type="dxa"/>
                </w:tcPr>
                <w:p w14:paraId="6FE3B66D" w14:textId="77777777" w:rsidR="00901FB5" w:rsidRDefault="00000000">
                  <w:pPr>
                    <w:jc w:val="center"/>
                  </w:pPr>
                  <w:r>
                    <w:rPr>
                      <w:sz w:val="22"/>
                      <w:szCs w:val="22"/>
                    </w:rPr>
                    <w:t>Y</w:t>
                  </w:r>
                </w:p>
              </w:tc>
              <w:tc>
                <w:tcPr>
                  <w:tcW w:w="300" w:type="dxa"/>
                </w:tcPr>
                <w:p w14:paraId="0DDA6F4F" w14:textId="77777777" w:rsidR="00901FB5" w:rsidRDefault="00000000">
                  <w:pPr>
                    <w:jc w:val="center"/>
                  </w:pPr>
                  <w:r>
                    <w:rPr>
                      <w:sz w:val="22"/>
                      <w:szCs w:val="22"/>
                    </w:rPr>
                    <w:t>Y</w:t>
                  </w:r>
                </w:p>
              </w:tc>
              <w:tc>
                <w:tcPr>
                  <w:tcW w:w="300" w:type="dxa"/>
                </w:tcPr>
                <w:p w14:paraId="0FECD8FB" w14:textId="77777777" w:rsidR="00901FB5" w:rsidRDefault="00000000">
                  <w:pPr>
                    <w:jc w:val="center"/>
                  </w:pPr>
                  <w:r>
                    <w:rPr>
                      <w:sz w:val="22"/>
                      <w:szCs w:val="22"/>
                    </w:rPr>
                    <w:t>Y</w:t>
                  </w:r>
                </w:p>
              </w:tc>
              <w:tc>
                <w:tcPr>
                  <w:tcW w:w="300" w:type="dxa"/>
                </w:tcPr>
                <w:p w14:paraId="0C4CE044" w14:textId="77777777" w:rsidR="00901FB5" w:rsidRDefault="00000000">
                  <w:pPr>
                    <w:jc w:val="center"/>
                  </w:pPr>
                  <w:r>
                    <w:rPr>
                      <w:sz w:val="22"/>
                      <w:szCs w:val="22"/>
                    </w:rPr>
                    <w:t>Y</w:t>
                  </w:r>
                </w:p>
              </w:tc>
              <w:tc>
                <w:tcPr>
                  <w:tcW w:w="300" w:type="dxa"/>
                </w:tcPr>
                <w:p w14:paraId="7C444453" w14:textId="77777777" w:rsidR="00901FB5" w:rsidRDefault="00000000">
                  <w:pPr>
                    <w:jc w:val="center"/>
                  </w:pPr>
                  <w:r>
                    <w:rPr>
                      <w:sz w:val="22"/>
                      <w:szCs w:val="22"/>
                    </w:rPr>
                    <w:t>M</w:t>
                  </w:r>
                </w:p>
              </w:tc>
              <w:tc>
                <w:tcPr>
                  <w:tcW w:w="300" w:type="dxa"/>
                </w:tcPr>
                <w:p w14:paraId="61FE2A1F" w14:textId="77777777" w:rsidR="00901FB5" w:rsidRDefault="00000000">
                  <w:pPr>
                    <w:jc w:val="center"/>
                  </w:pPr>
                  <w:r>
                    <w:rPr>
                      <w:sz w:val="22"/>
                      <w:szCs w:val="22"/>
                    </w:rPr>
                    <w:t>M</w:t>
                  </w:r>
                </w:p>
              </w:tc>
            </w:tr>
          </w:tbl>
          <w:p w14:paraId="794920E7" w14:textId="77777777" w:rsidR="00901FB5" w:rsidRDefault="00901FB5"/>
        </w:tc>
      </w:tr>
    </w:tbl>
    <w:p w14:paraId="20B72139" w14:textId="77777777" w:rsidR="00901FB5" w:rsidRDefault="00000000">
      <w:r>
        <w:rPr>
          <w:sz w:val="22"/>
          <w:szCs w:val="22"/>
        </w:rPr>
        <w:t>Referința legală națională a desemnării ZPB:</w:t>
      </w:r>
    </w:p>
    <w:p w14:paraId="2C8244B3" w14:textId="77777777" w:rsidR="00901FB5" w:rsidRDefault="00901FB5">
      <w:pPr>
        <w:pBdr>
          <w:top w:val="single" w:sz="6" w:space="0" w:color="000000"/>
          <w:left w:val="single" w:sz="6" w:space="0" w:color="000000"/>
          <w:bottom w:val="single" w:sz="6" w:space="0" w:color="000000"/>
          <w:right w:val="single" w:sz="6" w:space="0" w:color="000000"/>
          <w:between w:val="nil"/>
        </w:pBdr>
        <w:rPr>
          <w:color w:val="000000"/>
        </w:rPr>
      </w:pPr>
    </w:p>
    <w:p w14:paraId="1C925B53" w14:textId="77777777" w:rsidR="00901FB5" w:rsidRDefault="00000000">
      <w:pPr>
        <w:jc w:val="center"/>
      </w:pPr>
      <w:r>
        <w:rPr>
          <w:b/>
          <w:bCs/>
          <w:sz w:val="22"/>
          <w:szCs w:val="22"/>
        </w:rPr>
        <w:t>2. Localizarea Zonelor Prioritare pentru Biodiversitate (ZPB)</w:t>
      </w:r>
    </w:p>
    <w:p w14:paraId="35C63FE4" w14:textId="77777777" w:rsidR="00901FB5" w:rsidRDefault="00000000">
      <w:r>
        <w:rPr>
          <w:b/>
          <w:bCs/>
          <w:sz w:val="22"/>
          <w:szCs w:val="22"/>
        </w:rPr>
        <w:t>2.1. Suprafața totală a ZPB (ha)</w:t>
      </w:r>
    </w:p>
    <w:p w14:paraId="118DE546"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sdt>
        <w:sdtPr>
          <w:tag w:val="goog_rdk_3"/>
          <w:id w:val="-153671756"/>
        </w:sdtPr>
        <w:sdtContent/>
      </w:sdt>
      <w:r>
        <w:rPr>
          <w:color w:val="000000"/>
          <w:sz w:val="22"/>
          <w:szCs w:val="22"/>
        </w:rPr>
        <w:t>1,48</w:t>
      </w:r>
    </w:p>
    <w:p w14:paraId="0BA160EF" w14:textId="55F00F02" w:rsidR="00901FB5" w:rsidRDefault="00000000">
      <w:r>
        <w:rPr>
          <w:b/>
          <w:bCs/>
          <w:sz w:val="22"/>
          <w:szCs w:val="22"/>
        </w:rPr>
        <w:t>2.2. Procentul ocupat de ZPB din suprafața totală a ariei naturale protejate</w:t>
      </w:r>
    </w:p>
    <w:p w14:paraId="491074A2"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lastRenderedPageBreak/>
        <w:t>94,87%</w:t>
      </w:r>
    </w:p>
    <w:p w14:paraId="17575374" w14:textId="77777777" w:rsidR="00901FB5"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01FB5" w14:paraId="6B9C55E4" w14:textId="77777777">
        <w:tc>
          <w:tcPr>
            <w:tcW w:w="3157" w:type="dxa"/>
          </w:tcPr>
          <w:p w14:paraId="0C295280" w14:textId="77777777" w:rsidR="00901FB5" w:rsidRDefault="00000000">
            <w:r>
              <w:rPr>
                <w:sz w:val="22"/>
                <w:szCs w:val="22"/>
              </w:rPr>
              <w:t>NUTS</w:t>
            </w:r>
          </w:p>
        </w:tc>
        <w:tc>
          <w:tcPr>
            <w:tcW w:w="444" w:type="dxa"/>
          </w:tcPr>
          <w:p w14:paraId="284EA54F" w14:textId="77777777" w:rsidR="00901FB5" w:rsidRDefault="00000000">
            <w:r>
              <w:rPr>
                <w:sz w:val="22"/>
                <w:szCs w:val="22"/>
              </w:rPr>
              <w:t xml:space="preserve"> </w:t>
            </w:r>
          </w:p>
        </w:tc>
        <w:tc>
          <w:tcPr>
            <w:tcW w:w="5379" w:type="dxa"/>
          </w:tcPr>
          <w:p w14:paraId="6C289300" w14:textId="77777777" w:rsidR="00901FB5" w:rsidRDefault="00000000">
            <w:r>
              <w:rPr>
                <w:sz w:val="22"/>
                <w:szCs w:val="22"/>
              </w:rPr>
              <w:t>Numele regiunii</w:t>
            </w:r>
          </w:p>
        </w:tc>
      </w:tr>
      <w:tr w:rsidR="00901FB5" w14:paraId="3C2E8FCE" w14:textId="77777777">
        <w:tc>
          <w:tcPr>
            <w:tcW w:w="3157" w:type="dxa"/>
            <w:tcBorders>
              <w:top w:val="single" w:sz="6" w:space="0" w:color="000000"/>
              <w:left w:val="single" w:sz="6" w:space="0" w:color="000000"/>
              <w:bottom w:val="single" w:sz="6" w:space="0" w:color="000000"/>
              <w:right w:val="single" w:sz="6" w:space="0" w:color="000000"/>
            </w:tcBorders>
          </w:tcPr>
          <w:p w14:paraId="6798056F" w14:textId="77777777" w:rsidR="00901FB5" w:rsidRDefault="00000000">
            <w:r>
              <w:rPr>
                <w:sz w:val="22"/>
                <w:szCs w:val="22"/>
              </w:rPr>
              <w:t>RO11</w:t>
            </w:r>
          </w:p>
        </w:tc>
        <w:tc>
          <w:tcPr>
            <w:tcW w:w="444" w:type="dxa"/>
          </w:tcPr>
          <w:p w14:paraId="4E156C08" w14:textId="77777777" w:rsidR="00901FB5"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6DE60A6" w14:textId="77777777" w:rsidR="00901FB5" w:rsidRDefault="00000000">
            <w:r>
              <w:rPr>
                <w:sz w:val="22"/>
                <w:szCs w:val="22"/>
              </w:rPr>
              <w:t>Nord-Vest</w:t>
            </w:r>
          </w:p>
        </w:tc>
      </w:tr>
    </w:tbl>
    <w:p w14:paraId="614FA0F5" w14:textId="77777777" w:rsidR="00901FB5" w:rsidRDefault="00000000">
      <w:r>
        <w:rPr>
          <w:sz w:val="22"/>
          <w:szCs w:val="22"/>
        </w:rPr>
        <w:t>Numele Județului/Județelor</w:t>
      </w:r>
    </w:p>
    <w:p w14:paraId="46DED003"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Bistrița-Năsăud</w:t>
      </w:r>
    </w:p>
    <w:p w14:paraId="6CDEEA57" w14:textId="77777777" w:rsidR="00901FB5"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01FB5" w14:paraId="66E12E81" w14:textId="77777777">
        <w:tc>
          <w:tcPr>
            <w:tcW w:w="2930" w:type="dxa"/>
          </w:tcPr>
          <w:p w14:paraId="3ED0F0FC" w14:textId="77777777" w:rsidR="00901FB5" w:rsidRDefault="00000000">
            <w:r>
              <w:rPr>
                <w:sz w:val="22"/>
                <w:szCs w:val="22"/>
              </w:rPr>
              <w:t>☑ Alpină 100%</w:t>
            </w:r>
          </w:p>
        </w:tc>
        <w:tc>
          <w:tcPr>
            <w:tcW w:w="47" w:type="dxa"/>
          </w:tcPr>
          <w:p w14:paraId="70B9C43E" w14:textId="77777777" w:rsidR="00901FB5" w:rsidRDefault="00901FB5"/>
        </w:tc>
        <w:tc>
          <w:tcPr>
            <w:tcW w:w="3001" w:type="dxa"/>
          </w:tcPr>
          <w:p w14:paraId="21AA706B" w14:textId="77777777" w:rsidR="00901FB5" w:rsidRDefault="00000000">
            <w:sdt>
              <w:sdtPr>
                <w:tag w:val="goog_rdk_4"/>
                <w:id w:val="1592790976"/>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2A76FF2" w14:textId="77777777" w:rsidR="00901FB5" w:rsidRDefault="00901FB5"/>
        </w:tc>
        <w:tc>
          <w:tcPr>
            <w:tcW w:w="2955" w:type="dxa"/>
          </w:tcPr>
          <w:p w14:paraId="0C7E5DCD" w14:textId="77777777" w:rsidR="00901FB5" w:rsidRDefault="00000000">
            <w:sdt>
              <w:sdtPr>
                <w:tag w:val="goog_rdk_5"/>
                <w:id w:val="86805623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01FB5" w14:paraId="001D16B2" w14:textId="77777777">
        <w:tc>
          <w:tcPr>
            <w:tcW w:w="2930" w:type="dxa"/>
          </w:tcPr>
          <w:p w14:paraId="67C1EB12" w14:textId="77777777" w:rsidR="00901FB5" w:rsidRDefault="00000000">
            <w:sdt>
              <w:sdtPr>
                <w:tag w:val="goog_rdk_6"/>
                <w:id w:val="117872193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563F413" w14:textId="77777777" w:rsidR="00901FB5" w:rsidRDefault="00901FB5"/>
        </w:tc>
        <w:tc>
          <w:tcPr>
            <w:tcW w:w="3001" w:type="dxa"/>
          </w:tcPr>
          <w:p w14:paraId="36972AE9" w14:textId="77777777" w:rsidR="00901FB5" w:rsidRDefault="00000000">
            <w:sdt>
              <w:sdtPr>
                <w:tag w:val="goog_rdk_7"/>
                <w:id w:val="-203802504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055F459" w14:textId="77777777" w:rsidR="00901FB5" w:rsidRDefault="00901FB5"/>
        </w:tc>
        <w:tc>
          <w:tcPr>
            <w:tcW w:w="2955" w:type="dxa"/>
          </w:tcPr>
          <w:p w14:paraId="5C8BF404" w14:textId="77777777" w:rsidR="00901FB5" w:rsidRDefault="00000000">
            <w:sdt>
              <w:sdtPr>
                <w:tag w:val="goog_rdk_8"/>
                <w:id w:val="-25179885"/>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6FC6AF3" w14:textId="77777777" w:rsidR="00901FB5" w:rsidRDefault="00901FB5"/>
    <w:p w14:paraId="4C9FE6A3" w14:textId="0CA44349" w:rsidR="00901FB5"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2D5FD4E8" w14:textId="071168B0" w:rsidR="00901FB5" w:rsidRDefault="00000000">
      <w:r>
        <w:rPr>
          <w:b/>
          <w:bCs/>
          <w:sz w:val="22"/>
          <w:szCs w:val="22"/>
        </w:rPr>
        <w:t>3.1. Numărul Zonelor Prioritare pentru Biodiversitate distincte de pe teritoriul ariei naturale protejate:</w:t>
      </w:r>
    </w:p>
    <w:p w14:paraId="50778C04" w14:textId="77777777" w:rsidR="00901FB5" w:rsidRDefault="00D6276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15435716" w14:textId="77777777" w:rsidR="00901FB5" w:rsidRDefault="00000000">
      <w:r>
        <w:rPr>
          <w:b/>
          <w:bCs/>
          <w:sz w:val="22"/>
          <w:szCs w:val="22"/>
        </w:rPr>
        <w:t>3.2. Descrierea Zonelor Prioritare pentru Biodiversitate distincte</w:t>
      </w:r>
    </w:p>
    <w:p w14:paraId="5370B478" w14:textId="77777777" w:rsidR="00901FB5" w:rsidRDefault="00000000">
      <w:r>
        <w:rPr>
          <w:b/>
          <w:bCs/>
          <w:sz w:val="22"/>
          <w:szCs w:val="22"/>
        </w:rPr>
        <w:t>3.2.1. Zona Prioritară pentru Biodiversitate nr. 1</w:t>
      </w:r>
    </w:p>
    <w:p w14:paraId="25C83264" w14:textId="77777777" w:rsidR="00901FB5" w:rsidRDefault="00000000">
      <w:r>
        <w:rPr>
          <w:b/>
          <w:bCs/>
          <w:sz w:val="22"/>
          <w:szCs w:val="22"/>
        </w:rPr>
        <w:t>3.2.1.1. Cod Zona Prioritară pentru Biodiversitate nr. 1</w:t>
      </w:r>
    </w:p>
    <w:p w14:paraId="0C41F528"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5966B64D" w14:textId="77777777" w:rsidR="00901FB5" w:rsidRDefault="00000000">
      <w:r>
        <w:rPr>
          <w:b/>
          <w:bCs/>
          <w:sz w:val="22"/>
          <w:szCs w:val="22"/>
        </w:rPr>
        <w:t>3.2.1.2.  Detalii privind Zona Prioritară pentru Biodiversitate nr. 1</w:t>
      </w:r>
    </w:p>
    <w:p w14:paraId="546C9FB5" w14:textId="77777777" w:rsidR="00901FB5" w:rsidRDefault="00000000">
      <w:r>
        <w:rPr>
          <w:sz w:val="22"/>
          <w:szCs w:val="22"/>
        </w:rPr>
        <w:t>Suprafața totală a ZPB (ha)</w:t>
      </w:r>
    </w:p>
    <w:p w14:paraId="6637C6A2"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1,48</w:t>
      </w:r>
    </w:p>
    <w:p w14:paraId="04CC1391" w14:textId="77777777" w:rsidR="00901FB5" w:rsidRDefault="00000000">
      <w:r>
        <w:rPr>
          <w:sz w:val="22"/>
          <w:szCs w:val="22"/>
        </w:rPr>
        <w:t>Documente relevante în raport cu ZPB</w:t>
      </w:r>
    </w:p>
    <w:p w14:paraId="24174592" w14:textId="5A61E5C7" w:rsidR="00901FB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 al naturii RONPA0222 Zăvoaiele Borcutului.</w:t>
      </w:r>
    </w:p>
    <w:p w14:paraId="0F8A8973" w14:textId="77777777" w:rsidR="00AF15D6" w:rsidRPr="00AF15D6" w:rsidRDefault="00AF15D6" w:rsidP="00AF15D6">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0BBAF6B" w14:textId="238FBA4B" w:rsidR="00AF15D6" w:rsidRDefault="00AF15D6" w:rsidP="00AF15D6">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4E9A4565" w14:textId="77777777" w:rsidR="00AF15D6" w:rsidRDefault="00AF15D6">
      <w:pPr>
        <w:rPr>
          <w:sz w:val="22"/>
          <w:szCs w:val="22"/>
        </w:rPr>
      </w:pPr>
    </w:p>
    <w:p w14:paraId="767E1941" w14:textId="77777777" w:rsidR="00AF15D6" w:rsidRDefault="00AF15D6">
      <w:pPr>
        <w:rPr>
          <w:sz w:val="22"/>
          <w:szCs w:val="22"/>
        </w:rPr>
      </w:pPr>
    </w:p>
    <w:p w14:paraId="19BA1BD9" w14:textId="77777777" w:rsidR="00AF15D6" w:rsidRDefault="00AF15D6">
      <w:pPr>
        <w:rPr>
          <w:sz w:val="22"/>
          <w:szCs w:val="22"/>
        </w:rPr>
      </w:pPr>
    </w:p>
    <w:p w14:paraId="6F3D4F5C" w14:textId="77777777" w:rsidR="00AF15D6" w:rsidRDefault="00AF15D6">
      <w:pPr>
        <w:rPr>
          <w:sz w:val="22"/>
          <w:szCs w:val="22"/>
        </w:rPr>
      </w:pPr>
    </w:p>
    <w:p w14:paraId="785487C9" w14:textId="5BEA826C" w:rsidR="00901FB5" w:rsidRDefault="00000000">
      <w:r>
        <w:rPr>
          <w:sz w:val="22"/>
          <w:szCs w:val="22"/>
        </w:rPr>
        <w:lastRenderedPageBreak/>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901FB5" w14:paraId="58EA7257" w14:textId="77777777">
        <w:tc>
          <w:tcPr>
            <w:tcW w:w="4500" w:type="dxa"/>
            <w:tcBorders>
              <w:top w:val="single" w:sz="6" w:space="0" w:color="000000"/>
              <w:left w:val="single" w:sz="6" w:space="0" w:color="000000"/>
              <w:bottom w:val="single" w:sz="6" w:space="0" w:color="000000"/>
              <w:right w:val="single" w:sz="6" w:space="0" w:color="000000"/>
            </w:tcBorders>
          </w:tcPr>
          <w:p w14:paraId="5DEA1192" w14:textId="77777777" w:rsidR="00901FB5" w:rsidRDefault="00000000">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77B0E913" w14:textId="77777777" w:rsidR="00901FB5" w:rsidRDefault="00000000">
            <w:r>
              <w:rPr>
                <w:b/>
                <w:bCs/>
                <w:sz w:val="22"/>
                <w:szCs w:val="22"/>
              </w:rPr>
              <w:t>Descriere</w:t>
            </w:r>
          </w:p>
        </w:tc>
      </w:tr>
      <w:tr w:rsidR="00901FB5" w14:paraId="7E48F671" w14:textId="77777777">
        <w:tc>
          <w:tcPr>
            <w:tcW w:w="4500" w:type="dxa"/>
            <w:tcBorders>
              <w:top w:val="single" w:sz="6" w:space="0" w:color="000000"/>
              <w:left w:val="single" w:sz="6" w:space="0" w:color="000000"/>
              <w:bottom w:val="single" w:sz="6" w:space="0" w:color="000000"/>
              <w:right w:val="single" w:sz="6" w:space="0" w:color="000000"/>
            </w:tcBorders>
          </w:tcPr>
          <w:p w14:paraId="353157EF" w14:textId="77777777" w:rsidR="00901FB5" w:rsidRDefault="00000000">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1074DFB" w14:textId="77777777" w:rsidR="00901FB5" w:rsidRDefault="00000000">
            <w:pPr>
              <w:spacing w:after="0"/>
              <w:rPr>
                <w:b/>
                <w:bCs/>
                <w:sz w:val="22"/>
                <w:szCs w:val="22"/>
              </w:rPr>
            </w:pPr>
            <w:r>
              <w:rPr>
                <w:b/>
                <w:bCs/>
                <w:sz w:val="22"/>
                <w:szCs w:val="22"/>
              </w:rPr>
              <w:t>Habitate de păduri temperate montane de conifere:</w:t>
            </w:r>
          </w:p>
          <w:p w14:paraId="50476E13" w14:textId="77777777" w:rsidR="00901FB5" w:rsidRDefault="00000000">
            <w:pPr>
              <w:spacing w:after="0"/>
              <w:rPr>
                <w:i/>
                <w:iCs/>
                <w:sz w:val="22"/>
                <w:szCs w:val="22"/>
              </w:rPr>
            </w:pPr>
            <w:r>
              <w:rPr>
                <w:i/>
                <w:iCs/>
                <w:sz w:val="22"/>
                <w:szCs w:val="22"/>
              </w:rPr>
              <w:t xml:space="preserve">9410 Păduri acidofile de molid (Picea) din etajul montan până în cel alpin (Vaccinio-Piceetea) </w:t>
            </w:r>
          </w:p>
          <w:p w14:paraId="5F56AB36" w14:textId="77777777" w:rsidR="00901FB5" w:rsidRDefault="00000000">
            <w:pPr>
              <w:spacing w:after="0"/>
              <w:rPr>
                <w:b/>
                <w:bCs/>
                <w:sz w:val="22"/>
                <w:szCs w:val="22"/>
              </w:rPr>
            </w:pPr>
            <w:r>
              <w:rPr>
                <w:b/>
                <w:bCs/>
                <w:sz w:val="22"/>
                <w:szCs w:val="22"/>
              </w:rPr>
              <w:t>Habitate de pajiști mezofile:</w:t>
            </w:r>
          </w:p>
          <w:p w14:paraId="1AF32E6E" w14:textId="77777777" w:rsidR="00901FB5" w:rsidRDefault="00000000">
            <w:pPr>
              <w:spacing w:after="0"/>
              <w:rPr>
                <w:i/>
                <w:iCs/>
              </w:rPr>
            </w:pPr>
            <w:r>
              <w:rPr>
                <w:i/>
                <w:iCs/>
                <w:sz w:val="22"/>
                <w:szCs w:val="22"/>
              </w:rPr>
              <w:t xml:space="preserve">6520 Fâneţe montane </w:t>
            </w:r>
          </w:p>
        </w:tc>
      </w:tr>
      <w:tr w:rsidR="00901FB5" w14:paraId="430D11CA" w14:textId="77777777">
        <w:tc>
          <w:tcPr>
            <w:tcW w:w="4500" w:type="dxa"/>
            <w:tcBorders>
              <w:top w:val="single" w:sz="6" w:space="0" w:color="000000"/>
              <w:left w:val="single" w:sz="6" w:space="0" w:color="000000"/>
              <w:bottom w:val="single" w:sz="6" w:space="0" w:color="000000"/>
              <w:right w:val="single" w:sz="6" w:space="0" w:color="000000"/>
            </w:tcBorders>
          </w:tcPr>
          <w:p w14:paraId="50234E00" w14:textId="77777777" w:rsidR="00901FB5" w:rsidRDefault="00000000">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75744710" w14:textId="77777777" w:rsidR="00901FB5" w:rsidRDefault="00000000">
            <w:pPr>
              <w:spacing w:after="0"/>
              <w:rPr>
                <w:b/>
                <w:bCs/>
                <w:sz w:val="22"/>
                <w:szCs w:val="22"/>
              </w:rPr>
            </w:pPr>
            <w:r>
              <w:rPr>
                <w:b/>
                <w:bCs/>
                <w:sz w:val="22"/>
                <w:szCs w:val="22"/>
              </w:rPr>
              <w:t>Amfibieni:</w:t>
            </w:r>
          </w:p>
          <w:p w14:paraId="08D734B1" w14:textId="7E949DF5" w:rsidR="00901FB5" w:rsidRDefault="00000000">
            <w:pPr>
              <w:spacing w:after="0"/>
            </w:pPr>
            <w:r>
              <w:rPr>
                <w:i/>
                <w:iCs/>
                <w:sz w:val="22"/>
                <w:szCs w:val="22"/>
              </w:rPr>
              <w:t>1193 Bombina variegata</w:t>
            </w:r>
            <w:r>
              <w:rPr>
                <w:i/>
                <w:iCs/>
              </w:rPr>
              <w:br/>
            </w:r>
            <w:r>
              <w:rPr>
                <w:i/>
                <w:iCs/>
                <w:sz w:val="22"/>
                <w:szCs w:val="22"/>
              </w:rPr>
              <w:t>2361 Bufo bufo</w:t>
            </w:r>
            <w:r>
              <w:rPr>
                <w:i/>
                <w:iCs/>
              </w:rPr>
              <w:br/>
            </w:r>
            <w:r>
              <w:rPr>
                <w:i/>
                <w:iCs/>
                <w:sz w:val="22"/>
                <w:szCs w:val="22"/>
              </w:rPr>
              <w:t>1213 Rana temporaria</w:t>
            </w:r>
            <w:r>
              <w:rPr>
                <w:i/>
                <w:iCs/>
              </w:rPr>
              <w:br/>
            </w:r>
            <w:r w:rsidR="00FC5C67">
              <w:rPr>
                <w:i/>
                <w:iCs/>
                <w:sz w:val="22"/>
                <w:szCs w:val="22"/>
              </w:rPr>
              <w:t xml:space="preserve">2351 </w:t>
            </w:r>
            <w:r>
              <w:rPr>
                <w:i/>
                <w:iCs/>
                <w:sz w:val="22"/>
                <w:szCs w:val="22"/>
              </w:rPr>
              <w:t>Salamandra salamandra</w:t>
            </w:r>
            <w:r>
              <w:rPr>
                <w:i/>
                <w:iCs/>
              </w:rPr>
              <w:br/>
            </w:r>
            <w:r>
              <w:rPr>
                <w:i/>
                <w:iCs/>
                <w:sz w:val="22"/>
                <w:szCs w:val="22"/>
              </w:rPr>
              <w:t>2001 Triturus montandoni</w:t>
            </w:r>
          </w:p>
        </w:tc>
      </w:tr>
      <w:tr w:rsidR="00901FB5" w14:paraId="7FB787F6" w14:textId="77777777">
        <w:tc>
          <w:tcPr>
            <w:tcW w:w="4500" w:type="dxa"/>
            <w:tcBorders>
              <w:top w:val="single" w:sz="6" w:space="0" w:color="000000"/>
              <w:left w:val="single" w:sz="6" w:space="0" w:color="000000"/>
              <w:bottom w:val="single" w:sz="6" w:space="0" w:color="000000"/>
              <w:right w:val="single" w:sz="6" w:space="0" w:color="000000"/>
            </w:tcBorders>
          </w:tcPr>
          <w:p w14:paraId="677041A8" w14:textId="77777777" w:rsidR="00901FB5" w:rsidRDefault="00000000">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5893AA9D" w14:textId="77777777" w:rsidR="009719BC"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405280C" w14:textId="77777777" w:rsidR="009719BC"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4DE1420" w14:textId="77777777" w:rsidR="009719BC"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16B6D935" w14:textId="77777777" w:rsidR="009719BC" w:rsidRDefault="00000000">
            <w:pPr>
              <w:jc w:val="both"/>
            </w:pPr>
            <w:r>
              <w:rPr>
                <w:sz w:val="22"/>
                <w:szCs w:val="22"/>
              </w:rPr>
              <w:t>Desemnarea ca ZPB se fundamentează pe criteriul stabilit de metodologie pentru monumente ale naturii, precum și pe valoarea conservativă ridicată a ecosistemelor forestiere prezente.</w:t>
            </w:r>
          </w:p>
        </w:tc>
      </w:tr>
      <w:tr w:rsidR="00901FB5" w14:paraId="37A13AC7" w14:textId="77777777">
        <w:tc>
          <w:tcPr>
            <w:tcW w:w="4500" w:type="dxa"/>
            <w:tcBorders>
              <w:top w:val="single" w:sz="6" w:space="0" w:color="000000"/>
              <w:left w:val="single" w:sz="6" w:space="0" w:color="000000"/>
              <w:bottom w:val="single" w:sz="6" w:space="0" w:color="000000"/>
              <w:right w:val="single" w:sz="6" w:space="0" w:color="000000"/>
            </w:tcBorders>
          </w:tcPr>
          <w:p w14:paraId="3EE7F409" w14:textId="77777777" w:rsidR="00901FB5" w:rsidRDefault="00000000">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389C6EC" w14:textId="77777777" w:rsidR="00901FB5" w:rsidRDefault="00000000">
            <w:r>
              <w:rPr>
                <w:sz w:val="22"/>
                <w:szCs w:val="22"/>
              </w:rPr>
              <w:t>A04.02.01 păşunatul ne-intensiv al vacilor</w:t>
            </w:r>
            <w:r>
              <w:br/>
            </w:r>
            <w:r>
              <w:rPr>
                <w:sz w:val="22"/>
                <w:szCs w:val="22"/>
              </w:rPr>
              <w:t>D01.01 poteci, trasee, trasee pentru ciclism</w:t>
            </w:r>
            <w:r>
              <w:br/>
            </w:r>
            <w:r>
              <w:rPr>
                <w:sz w:val="22"/>
                <w:szCs w:val="22"/>
              </w:rPr>
              <w:t>E01.03 habitare dispersată (locuinţe risipite, disperse)</w:t>
            </w:r>
          </w:p>
        </w:tc>
      </w:tr>
      <w:tr w:rsidR="00901FB5" w14:paraId="453CE239" w14:textId="77777777">
        <w:tc>
          <w:tcPr>
            <w:tcW w:w="4500" w:type="dxa"/>
            <w:tcBorders>
              <w:top w:val="single" w:sz="6" w:space="0" w:color="000000"/>
              <w:left w:val="single" w:sz="6" w:space="0" w:color="000000"/>
              <w:bottom w:val="single" w:sz="6" w:space="0" w:color="000000"/>
              <w:right w:val="single" w:sz="6" w:space="0" w:color="000000"/>
            </w:tcBorders>
          </w:tcPr>
          <w:p w14:paraId="3F58C57A" w14:textId="77777777" w:rsidR="00901FB5" w:rsidRDefault="00000000">
            <w:r>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35DD36C" w14:textId="77777777" w:rsidR="00AF15D6" w:rsidRPr="00F33589" w:rsidRDefault="00AF15D6" w:rsidP="00AF15D6">
            <w:pPr>
              <w:jc w:val="both"/>
              <w:rPr>
                <w:sz w:val="22"/>
                <w:szCs w:val="22"/>
              </w:rPr>
            </w:pPr>
            <w:r>
              <w:rPr>
                <w:b/>
                <w:bCs/>
                <w:sz w:val="22"/>
                <w:szCs w:val="22"/>
              </w:rPr>
              <w:t>Obiective și măsuri în regim de non-intervenție pentru habitatele forestiere T1</w:t>
            </w:r>
          </w:p>
          <w:p w14:paraId="11849FD1" w14:textId="77777777" w:rsidR="00AF15D6" w:rsidRPr="00F33589" w:rsidRDefault="00AF15D6" w:rsidP="00AF15D6">
            <w:pPr>
              <w:jc w:val="both"/>
              <w:rPr>
                <w:sz w:val="22"/>
                <w:szCs w:val="22"/>
              </w:rPr>
            </w:pPr>
            <w:r>
              <w:rPr>
                <w:b/>
                <w:bCs/>
                <w:sz w:val="22"/>
                <w:szCs w:val="22"/>
              </w:rPr>
              <w:t>Obiectiv general de conservare</w:t>
            </w:r>
          </w:p>
          <w:p w14:paraId="27F3D6A4" w14:textId="77777777" w:rsidR="00AF15D6" w:rsidRPr="00F33589" w:rsidRDefault="00AF15D6" w:rsidP="00AF15D6">
            <w:pPr>
              <w:jc w:val="both"/>
              <w:rPr>
                <w:sz w:val="22"/>
                <w:szCs w:val="22"/>
              </w:rPr>
            </w:pPr>
            <w:r>
              <w:rPr>
                <w:sz w:val="22"/>
                <w:szCs w:val="22"/>
              </w:rPr>
              <w:t>Conservarea funcționării ecologice naturale a pădurii prin lăsarea proceselor naturale să evolueze liber și limitarea strictă a presiunilor antropice.</w:t>
            </w:r>
          </w:p>
          <w:p w14:paraId="507E1084" w14:textId="77777777" w:rsidR="00AF15D6" w:rsidRPr="00F33589" w:rsidRDefault="00AF15D6" w:rsidP="00AF15D6">
            <w:pPr>
              <w:jc w:val="both"/>
              <w:rPr>
                <w:sz w:val="22"/>
                <w:szCs w:val="22"/>
              </w:rPr>
            </w:pPr>
            <w:r>
              <w:rPr>
                <w:b/>
                <w:bCs/>
                <w:sz w:val="22"/>
                <w:szCs w:val="22"/>
              </w:rPr>
              <w:t>Obiective specifice:</w:t>
            </w:r>
          </w:p>
          <w:p w14:paraId="0F4C87F9" w14:textId="77777777" w:rsidR="00AF15D6" w:rsidRPr="00F33589" w:rsidRDefault="00AF15D6" w:rsidP="00AF15D6">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6092424" w14:textId="77777777" w:rsidR="00AF15D6" w:rsidRPr="00F33589" w:rsidRDefault="00AF15D6" w:rsidP="00AF15D6">
            <w:pPr>
              <w:jc w:val="both"/>
              <w:rPr>
                <w:sz w:val="22"/>
                <w:szCs w:val="22"/>
              </w:rPr>
            </w:pPr>
            <w:r>
              <w:rPr>
                <w:sz w:val="22"/>
                <w:szCs w:val="22"/>
              </w:rPr>
              <w:t>2. Menținerea elementelor-cheie pentru biodiversitate (arbori foarte bătrâni, arbori-habitat, lemn mort, microhabitate).</w:t>
            </w:r>
          </w:p>
          <w:p w14:paraId="27BC33E6" w14:textId="77777777" w:rsidR="00AF15D6" w:rsidRPr="00F33589" w:rsidRDefault="00AF15D6" w:rsidP="00AF15D6">
            <w:pPr>
              <w:jc w:val="both"/>
              <w:rPr>
                <w:sz w:val="22"/>
                <w:szCs w:val="22"/>
              </w:rPr>
            </w:pPr>
            <w:r>
              <w:rPr>
                <w:sz w:val="22"/>
                <w:szCs w:val="22"/>
              </w:rPr>
              <w:t>3. Asigurarea continuității habitatelor și evitarea fragmentării lor prin infrastructură sau prin accesul necontrolat al activităților umane.</w:t>
            </w:r>
          </w:p>
          <w:p w14:paraId="7A1FC895" w14:textId="77777777" w:rsidR="00AF15D6" w:rsidRPr="00F33589" w:rsidRDefault="00AF15D6" w:rsidP="00AF15D6">
            <w:pPr>
              <w:jc w:val="both"/>
              <w:rPr>
                <w:sz w:val="22"/>
                <w:szCs w:val="22"/>
              </w:rPr>
            </w:pPr>
            <w:r>
              <w:rPr>
                <w:sz w:val="22"/>
                <w:szCs w:val="22"/>
              </w:rPr>
              <w:t>4. Limitarea deranjului produs de activitățile umane — acces motorizat, turism necontrolat și recoltări neautorizate.</w:t>
            </w:r>
          </w:p>
          <w:p w14:paraId="305EE7A7" w14:textId="77777777" w:rsidR="00AF15D6" w:rsidRPr="00F33589" w:rsidRDefault="00AF15D6" w:rsidP="00AF15D6">
            <w:pPr>
              <w:jc w:val="both"/>
              <w:rPr>
                <w:sz w:val="22"/>
                <w:szCs w:val="22"/>
              </w:rPr>
            </w:pPr>
            <w:r>
              <w:rPr>
                <w:sz w:val="22"/>
                <w:szCs w:val="22"/>
              </w:rPr>
              <w:t>5. Monitorizarea periodică a stării de conservare a habitatelor și speciilor din ZPB.</w:t>
            </w:r>
          </w:p>
          <w:p w14:paraId="43E9BE52" w14:textId="77777777" w:rsidR="00AF15D6" w:rsidRPr="00F33589" w:rsidRDefault="00AF15D6" w:rsidP="00AF15D6">
            <w:pPr>
              <w:jc w:val="both"/>
              <w:rPr>
                <w:sz w:val="22"/>
                <w:szCs w:val="22"/>
              </w:rPr>
            </w:pPr>
            <w:r>
              <w:rPr>
                <w:b/>
                <w:bCs/>
                <w:sz w:val="22"/>
                <w:szCs w:val="22"/>
              </w:rPr>
              <w:t>Măsuri de conservare:</w:t>
            </w:r>
          </w:p>
          <w:p w14:paraId="793722A8" w14:textId="77777777" w:rsidR="00AF15D6" w:rsidRPr="00F33589" w:rsidRDefault="00AF15D6" w:rsidP="00AF15D6">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3398330" w14:textId="77777777" w:rsidR="00AF15D6" w:rsidRPr="00F33589" w:rsidRDefault="00AF15D6" w:rsidP="00AF15D6">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06AA187" w14:textId="77777777" w:rsidR="00AF15D6" w:rsidRPr="00F33589" w:rsidRDefault="00AF15D6" w:rsidP="00AF15D6">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reproducere, hibernare) pot fi </w:t>
            </w:r>
            <w:r>
              <w:rPr>
                <w:sz w:val="22"/>
                <w:szCs w:val="22"/>
              </w:rPr>
              <w:lastRenderedPageBreak/>
              <w:t>instituite restricții sezoniere, acolo unde se justifică.</w:t>
            </w:r>
          </w:p>
          <w:p w14:paraId="75C390C1" w14:textId="77777777" w:rsidR="00AF15D6" w:rsidRPr="00F33589" w:rsidRDefault="00AF15D6" w:rsidP="00AF15D6">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953EB6" w14:textId="77777777" w:rsidR="00AF15D6" w:rsidRDefault="00AF15D6" w:rsidP="00AF15D6">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F23506A" w14:textId="77777777" w:rsidR="00FC5C67" w:rsidRPr="00F33589" w:rsidRDefault="00FC5C67" w:rsidP="00FC5C67">
            <w:pPr>
              <w:jc w:val="both"/>
              <w:rPr>
                <w:sz w:val="22"/>
                <w:szCs w:val="22"/>
              </w:rPr>
            </w:pPr>
            <w:r w:rsidRPr="00F33589">
              <w:rPr>
                <w:b/>
                <w:bCs/>
                <w:sz w:val="22"/>
                <w:szCs w:val="22"/>
              </w:rPr>
              <w:t xml:space="preserve">Obiective și măsuri de management activ pentru ecosistemele de pajiști </w:t>
            </w:r>
          </w:p>
          <w:p w14:paraId="48D0D32A" w14:textId="77777777" w:rsidR="00FC5C67" w:rsidRPr="00F33589" w:rsidRDefault="00FC5C67" w:rsidP="00FC5C67">
            <w:pPr>
              <w:jc w:val="both"/>
              <w:rPr>
                <w:sz w:val="22"/>
                <w:szCs w:val="22"/>
              </w:rPr>
            </w:pPr>
            <w:r w:rsidRPr="00F33589">
              <w:rPr>
                <w:b/>
                <w:bCs/>
                <w:sz w:val="22"/>
                <w:szCs w:val="22"/>
              </w:rPr>
              <w:t>Obiectiv general de conservare</w:t>
            </w:r>
          </w:p>
          <w:p w14:paraId="0E41D83D" w14:textId="77777777" w:rsidR="00FC5C67" w:rsidRPr="00F33589" w:rsidRDefault="00FC5C67" w:rsidP="00FC5C67">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F1157CE" w14:textId="77777777" w:rsidR="00FC5C67" w:rsidRPr="00F33589" w:rsidRDefault="00FC5C67" w:rsidP="00FC5C67">
            <w:pPr>
              <w:jc w:val="both"/>
              <w:rPr>
                <w:sz w:val="22"/>
                <w:szCs w:val="22"/>
              </w:rPr>
            </w:pPr>
            <w:r w:rsidRPr="00F33589">
              <w:rPr>
                <w:b/>
                <w:bCs/>
                <w:sz w:val="22"/>
                <w:szCs w:val="22"/>
              </w:rPr>
              <w:t>Obiective specifice:</w:t>
            </w:r>
          </w:p>
          <w:p w14:paraId="276243CB" w14:textId="77777777" w:rsidR="00FC5C67" w:rsidRPr="00F33589" w:rsidRDefault="00FC5C67" w:rsidP="00FC5C67">
            <w:pPr>
              <w:jc w:val="both"/>
              <w:rPr>
                <w:sz w:val="22"/>
                <w:szCs w:val="22"/>
              </w:rPr>
            </w:pPr>
            <w:r w:rsidRPr="00F33589">
              <w:rPr>
                <w:sz w:val="22"/>
                <w:szCs w:val="22"/>
              </w:rPr>
              <w:t>1. Menținerea suprafețelor de pajiști și prevenirea abandonului sau conversiei către alte categorii de folosință.</w:t>
            </w:r>
          </w:p>
          <w:p w14:paraId="7FCF80EF" w14:textId="77777777" w:rsidR="00FC5C67" w:rsidRPr="00F33589" w:rsidRDefault="00FC5C67" w:rsidP="00FC5C67">
            <w:pPr>
              <w:jc w:val="both"/>
              <w:rPr>
                <w:sz w:val="22"/>
                <w:szCs w:val="22"/>
              </w:rPr>
            </w:pPr>
            <w:r w:rsidRPr="00F33589">
              <w:rPr>
                <w:sz w:val="22"/>
                <w:szCs w:val="22"/>
              </w:rPr>
              <w:t>2. Menținerea unei structuri mozaicate favorabile biodiversității.</w:t>
            </w:r>
          </w:p>
          <w:p w14:paraId="569247E2" w14:textId="77777777" w:rsidR="00FC5C67" w:rsidRPr="00F33589" w:rsidRDefault="00FC5C67" w:rsidP="00FC5C67">
            <w:pPr>
              <w:jc w:val="both"/>
              <w:rPr>
                <w:sz w:val="22"/>
                <w:szCs w:val="22"/>
              </w:rPr>
            </w:pPr>
            <w:r w:rsidRPr="00F33589">
              <w:rPr>
                <w:sz w:val="22"/>
                <w:szCs w:val="22"/>
              </w:rPr>
              <w:t>3.Evitarea degradării habitatelor prin suprapășunat, subpășunat, compactarea solului și eroziune.</w:t>
            </w:r>
          </w:p>
          <w:p w14:paraId="44DC9B11" w14:textId="77777777" w:rsidR="00FC5C67" w:rsidRPr="00F33589" w:rsidRDefault="00FC5C67" w:rsidP="00FC5C67">
            <w:pPr>
              <w:jc w:val="both"/>
              <w:rPr>
                <w:sz w:val="22"/>
                <w:szCs w:val="22"/>
              </w:rPr>
            </w:pPr>
            <w:r w:rsidRPr="00F33589">
              <w:rPr>
                <w:sz w:val="22"/>
                <w:szCs w:val="22"/>
              </w:rPr>
              <w:t>4. Limitarea utilizării substanțelor chimice și prevenirea eutrofizării habitatelor.</w:t>
            </w:r>
          </w:p>
          <w:p w14:paraId="5E35BF94" w14:textId="77777777" w:rsidR="00FC5C67" w:rsidRPr="00F33589" w:rsidRDefault="00FC5C67" w:rsidP="00FC5C67">
            <w:pPr>
              <w:jc w:val="both"/>
              <w:rPr>
                <w:sz w:val="22"/>
                <w:szCs w:val="22"/>
              </w:rPr>
            </w:pPr>
            <w:r w:rsidRPr="00F33589">
              <w:rPr>
                <w:sz w:val="22"/>
                <w:szCs w:val="22"/>
              </w:rPr>
              <w:t>5. Controlul speciilor invazive și limitarea instalării vegetației lemnoase.</w:t>
            </w:r>
          </w:p>
          <w:p w14:paraId="4F0379E4" w14:textId="77777777" w:rsidR="00FC5C67" w:rsidRPr="00F33589" w:rsidRDefault="00FC5C67" w:rsidP="00FC5C67">
            <w:pPr>
              <w:jc w:val="both"/>
              <w:rPr>
                <w:sz w:val="22"/>
                <w:szCs w:val="22"/>
              </w:rPr>
            </w:pPr>
            <w:r w:rsidRPr="00F33589">
              <w:rPr>
                <w:sz w:val="22"/>
                <w:szCs w:val="22"/>
              </w:rPr>
              <w:t>6. Monitorizarea utilizării habitatelor și adaptarea managementului în funcție de rezultate.</w:t>
            </w:r>
          </w:p>
          <w:p w14:paraId="5367F399" w14:textId="77777777" w:rsidR="00FC5C67" w:rsidRPr="00F33589" w:rsidRDefault="00FC5C67" w:rsidP="00FC5C67">
            <w:pPr>
              <w:jc w:val="both"/>
              <w:rPr>
                <w:sz w:val="22"/>
                <w:szCs w:val="22"/>
              </w:rPr>
            </w:pPr>
            <w:r w:rsidRPr="00F33589">
              <w:rPr>
                <w:b/>
                <w:bCs/>
                <w:sz w:val="22"/>
                <w:szCs w:val="22"/>
              </w:rPr>
              <w:t>Măsuri de conservare:</w:t>
            </w:r>
          </w:p>
          <w:p w14:paraId="55F91144" w14:textId="77777777" w:rsidR="00FC5C67" w:rsidRPr="00F33589" w:rsidRDefault="00FC5C67" w:rsidP="00FC5C67">
            <w:pPr>
              <w:jc w:val="both"/>
              <w:rPr>
                <w:sz w:val="22"/>
                <w:szCs w:val="22"/>
              </w:rPr>
            </w:pPr>
            <w:r w:rsidRPr="00F33589">
              <w:rPr>
                <w:sz w:val="22"/>
                <w:szCs w:val="22"/>
              </w:rPr>
              <w:t xml:space="preserve">1. Fiecare suprafață de pajiște trebuie să beneficieze anual de cel puțin o activitate </w:t>
            </w:r>
            <w:r w:rsidRPr="00F33589">
              <w:rPr>
                <w:sz w:val="22"/>
                <w:szCs w:val="22"/>
              </w:rPr>
              <w:lastRenderedPageBreak/>
              <w:t>minimă de management extensiv (cosit, pășunat sau sistem mixt), necesară pentru menținerea habitatului deschis și evitarea instalării vegetației lemnoase.</w:t>
            </w:r>
          </w:p>
          <w:p w14:paraId="4F1851FE" w14:textId="77777777" w:rsidR="00FC5C67" w:rsidRPr="00F33589" w:rsidRDefault="00FC5C67" w:rsidP="00FC5C67">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30E5383" w14:textId="77777777" w:rsidR="00FC5C67" w:rsidRPr="00F33589" w:rsidRDefault="00FC5C67" w:rsidP="00FC5C67">
            <w:pPr>
              <w:jc w:val="both"/>
              <w:rPr>
                <w:sz w:val="22"/>
                <w:szCs w:val="22"/>
              </w:rPr>
            </w:pPr>
            <w:r w:rsidRPr="00F33589">
              <w:rPr>
                <w:sz w:val="22"/>
                <w:szCs w:val="22"/>
              </w:rPr>
              <w:t>3. În zonele montane și premontane, prima cosire se realizează numai după formarea semințelor la speciile de interes conservativ.</w:t>
            </w:r>
          </w:p>
          <w:p w14:paraId="07A6CB6B" w14:textId="77777777" w:rsidR="00FC5C67" w:rsidRPr="00F33589" w:rsidRDefault="00FC5C67" w:rsidP="00FC5C67">
            <w:pPr>
              <w:jc w:val="both"/>
              <w:rPr>
                <w:sz w:val="22"/>
                <w:szCs w:val="22"/>
              </w:rPr>
            </w:pPr>
            <w:r w:rsidRPr="00F33589">
              <w:rPr>
                <w:sz w:val="22"/>
                <w:szCs w:val="22"/>
              </w:rPr>
              <w:t xml:space="preserve">4. Cosirea se realizează astfel încât să permită retragerea faunei, menținându-se anual suprafețe-refugiu necosite temporar.</w:t>
            </w:r>
          </w:p>
          <w:p w14:paraId="24D6810B" w14:textId="77777777" w:rsidR="00FC5C67" w:rsidRPr="00F33589" w:rsidRDefault="00FC5C67" w:rsidP="00FC5C67">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54214D2D" w14:textId="77777777" w:rsidR="00FC5C67" w:rsidRPr="00F33589" w:rsidRDefault="00FC5C67" w:rsidP="00FC5C67">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1C9A8A72" w14:textId="77777777" w:rsidR="00FC5C67" w:rsidRPr="00F33589" w:rsidRDefault="00FC5C67" w:rsidP="00FC5C67">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6FBDFBBF" w14:textId="77777777" w:rsidR="00FC5C67" w:rsidRPr="00F33589" w:rsidRDefault="00FC5C67" w:rsidP="00FC5C67">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666FC166" w14:textId="77777777" w:rsidR="00FC5C67" w:rsidRPr="00F33589" w:rsidRDefault="00FC5C67" w:rsidP="00FC5C67">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85B5F5D" w14:textId="77777777" w:rsidR="00FC5C67" w:rsidRPr="00F33589" w:rsidRDefault="00FC5C67" w:rsidP="00FC5C67">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14664F8D" w14:textId="77777777" w:rsidR="00FC5C67" w:rsidRPr="00F33589" w:rsidRDefault="00FC5C67" w:rsidP="00FC5C67">
            <w:pPr>
              <w:jc w:val="both"/>
              <w:rPr>
                <w:sz w:val="22"/>
                <w:szCs w:val="22"/>
              </w:rPr>
            </w:pPr>
            <w:r w:rsidRPr="00F33589">
              <w:rPr>
                <w:sz w:val="22"/>
                <w:szCs w:val="22"/>
              </w:rPr>
              <w:t>1</w:t>
            </w:r>
            <w:r>
              <w:rPr>
                <w:sz w:val="22"/>
                <w:szCs w:val="22"/>
              </w:rPr>
              <w:t>1</w:t>
            </w:r>
            <w:r w:rsidRPr="00F33589">
              <w:rPr>
                <w:sz w:val="22"/>
                <w:szCs w:val="22"/>
              </w:rPr>
              <w:t xml:space="preserve">. Târlitul se realizează controlat și cu schimbarea periodică a amplasamentelor, </w:t>
            </w:r>
            <w:r w:rsidRPr="00F33589">
              <w:rPr>
                <w:sz w:val="22"/>
                <w:szCs w:val="22"/>
              </w:rPr>
              <w:lastRenderedPageBreak/>
              <w:t>evitându-se apariția suprafețelor nitrofile și degradarea habitatului.</w:t>
            </w:r>
          </w:p>
          <w:p w14:paraId="340682C1" w14:textId="77777777" w:rsidR="00FC5C67" w:rsidRPr="00F33589" w:rsidRDefault="00FC5C67" w:rsidP="00FC5C67">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78D2F83B" w14:textId="77777777" w:rsidR="00FC5C67" w:rsidRPr="00F33589" w:rsidRDefault="00FC5C67" w:rsidP="00FC5C67">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5089F2A2" w14:textId="77777777" w:rsidR="00FC5C67" w:rsidRPr="00F33589" w:rsidRDefault="00FC5C67" w:rsidP="00FC5C67">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572E0CCA" w14:textId="77777777" w:rsidR="00FC5C67" w:rsidRPr="00F33589" w:rsidRDefault="00FC5C67" w:rsidP="00FC5C67">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1CAD765B" w14:textId="77777777" w:rsidR="00FC5C67" w:rsidRPr="00F33589" w:rsidRDefault="00FC5C67" w:rsidP="00FC5C67">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45A233C9" w14:textId="77777777" w:rsidR="00FC5C67" w:rsidRPr="00F33589" w:rsidRDefault="00FC5C67" w:rsidP="00FC5C67">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7BB8E386" w14:textId="2D73E6C0" w:rsidR="00901FB5" w:rsidRPr="00AF15D6" w:rsidRDefault="00AF15D6" w:rsidP="00FC5C67">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01FB5" w14:paraId="12B97A47" w14:textId="77777777">
        <w:tc>
          <w:tcPr>
            <w:tcW w:w="4500" w:type="dxa"/>
            <w:tcBorders>
              <w:top w:val="single" w:sz="6" w:space="0" w:color="000000"/>
              <w:left w:val="single" w:sz="6" w:space="0" w:color="000000"/>
              <w:bottom w:val="single" w:sz="6" w:space="0" w:color="000000"/>
              <w:right w:val="single" w:sz="6" w:space="0" w:color="000000"/>
            </w:tcBorders>
          </w:tcPr>
          <w:p w14:paraId="4BBF8DFB" w14:textId="77777777" w:rsidR="00901FB5" w:rsidRDefault="00000000">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EB6B7E5" w14:textId="7FAA58AB" w:rsidR="00901FB5" w:rsidRDefault="00000000">
            <w:r>
              <w:rPr>
                <w:sz w:val="22"/>
                <w:szCs w:val="22"/>
              </w:rPr>
              <w:t>Publică si privată</w:t>
            </w:r>
          </w:p>
        </w:tc>
      </w:tr>
    </w:tbl>
    <w:p w14:paraId="739A2E06" w14:textId="77777777" w:rsidR="00C35DC4" w:rsidRDefault="00C35DC4">
      <w:pPr>
        <w:rPr>
          <w:b/>
          <w:bCs/>
          <w:sz w:val="22"/>
          <w:szCs w:val="22"/>
        </w:rPr>
      </w:pPr>
    </w:p>
    <w:p w14:paraId="70949E1A" w14:textId="6FC1A9C0" w:rsidR="00901FB5" w:rsidRDefault="00000000">
      <w:r>
        <w:rPr>
          <w:b/>
          <w:bCs/>
          <w:sz w:val="22"/>
          <w:szCs w:val="22"/>
        </w:rPr>
        <w:t xml:space="preserve">3.3. Bibliografie </w:t>
      </w:r>
    </w:p>
    <w:p w14:paraId="10824103" w14:textId="59DDCDD0" w:rsidR="00901FB5" w:rsidRDefault="00000000">
      <w:pPr>
        <w:pBdr>
          <w:top w:val="single" w:sz="6" w:space="0" w:color="000000"/>
          <w:left w:val="single" w:sz="6" w:space="0" w:color="000000"/>
          <w:bottom w:val="single" w:sz="6" w:space="0" w:color="000000"/>
          <w:right w:val="single" w:sz="6" w:space="0" w:color="000000"/>
          <w:between w:val="nil"/>
        </w:pBdr>
        <w:spacing w:after="0"/>
        <w:rPr>
          <w:color w:val="FF0000"/>
          <w:sz w:val="22"/>
          <w:szCs w:val="22"/>
        </w:rPr>
      </w:pPr>
      <w:bookmarkStart w:id="0" w:name="_heading=h.sncwo4s8z3ez" w:colFirst="0" w:colLast="0"/>
      <w:bookmarkEnd w:id="0"/>
      <w:r>
        <w:rPr>
          <w:color w:val="000000"/>
          <w:sz w:val="22"/>
          <w:szCs w:val="22"/>
        </w:rPr>
        <w:t>- Chintăuan Ioan 2000. Natura și Monumentele Sale</w:t>
      </w:r>
      <w:r>
        <w:rPr>
          <w:color w:val="000000"/>
        </w:rPr>
        <w:br/>
      </w:r>
      <w:r>
        <w:rPr>
          <w:color w:val="000000"/>
          <w:sz w:val="22"/>
          <w:szCs w:val="22"/>
        </w:rPr>
        <w:t>- Chintăuan Ioan, Ștefan Viorel, Marquier Ioana, Coldea Gheorghe 2004. Arii protejate din Bistrița-Năsăud</w:t>
      </w:r>
    </w:p>
    <w:p w14:paraId="7004C36A" w14:textId="77777777" w:rsidR="00901FB5" w:rsidRDefault="00901FB5"/>
    <w:p w14:paraId="01C9A39C" w14:textId="77777777" w:rsidR="00901FB5"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2F9652F1" w14:textId="77777777" w:rsidR="00901FB5" w:rsidRDefault="00000000">
      <w:r>
        <w:rPr>
          <w:sz w:val="22"/>
          <w:szCs w:val="22"/>
        </w:rPr>
        <w:t>Detalii privind consultările publice realizate:</w:t>
      </w:r>
    </w:p>
    <w:p w14:paraId="34F8B508" w14:textId="77777777" w:rsidR="00901FB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1" w:name="_heading=h.8iiyn9py8oyb" w:colFirst="0" w:colLast="0"/>
      <w:bookmarkEnd w:id="1"/>
      <w:r>
        <w:rPr>
          <w:color w:val="000000"/>
          <w:sz w:val="22"/>
          <w:szCs w:val="22"/>
        </w:rPr>
        <w:lastRenderedPageBreak/>
        <w:t>Consultări publice au fost realizate la: 6 septembrie 2024 – Bistrița.</w:t>
      </w:r>
    </w:p>
    <w:p w14:paraId="4445B757" w14:textId="77777777" w:rsidR="00901FB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Ulterior, în cadrul procesului de consultare extins la nivel național, au avut loc consultări suplimentară online în data de 28 ianuarie 2026 cu participarea factorilor interesați relevanți din județul Bistrița.</w:t>
      </w:r>
    </w:p>
    <w:p w14:paraId="419770BA" w14:textId="77777777" w:rsidR="00901FB5" w:rsidRDefault="00901FB5"/>
    <w:p w14:paraId="64E9600B" w14:textId="77777777" w:rsidR="00C35DC4" w:rsidRDefault="00C35DC4"/>
    <w:p w14:paraId="69CC6D87" w14:textId="77777777" w:rsidR="00901FB5" w:rsidRDefault="00000000">
      <w:pPr>
        <w:jc w:val="center"/>
      </w:pPr>
      <w:r>
        <w:rPr>
          <w:b/>
          <w:bCs/>
          <w:sz w:val="22"/>
          <w:szCs w:val="22"/>
        </w:rPr>
        <w:t>5. Harta Zonelor Prioritare pentru Biodiversitate</w:t>
      </w:r>
    </w:p>
    <w:p w14:paraId="6292CBB4" w14:textId="77777777" w:rsidR="00901FB5" w:rsidRDefault="00000000">
      <w:pPr>
        <w:spacing w:line="256" w:lineRule="auto"/>
        <w:rPr>
          <w:sz w:val="22"/>
          <w:szCs w:val="22"/>
        </w:rPr>
      </w:pPr>
      <w:r>
        <w:rPr>
          <w:sz w:val="22"/>
          <w:szCs w:val="22"/>
        </w:rPr>
        <w:t>Limitele Zonelor Prioritare pentru Biodiversitate sunt disponibile în format digital:</w:t>
      </w:r>
    </w:p>
    <w:p w14:paraId="349D954D" w14:textId="77777777" w:rsidR="00901FB5" w:rsidRDefault="00000000">
      <w:r>
        <w:rPr>
          <w:sz w:val="22"/>
          <w:szCs w:val="22"/>
        </w:rPr>
        <w:t xml:space="preserve">Link: </w:t>
      </w:r>
      <w:hyperlink r:id="rId5">
        <w:r w:rsidR="00901FB5">
          <w:rPr>
            <w:rFonts w:ascii="Aptos" w:eastAsia="Aptos" w:hAnsi="Aptos" w:cs="Aptos"/>
            <w:color w:val="467886"/>
            <w:sz w:val="24"/>
            <w:szCs w:val="24"/>
            <w:u w:val="single"/>
          </w:rPr>
          <w:t>https://mmediu.ro/domenii/mediu/arii-naturale-protejate/zpb-pnrr-i-3/</w:t>
        </w:r>
      </w:hyperlink>
    </w:p>
    <w:p w14:paraId="1C758DCE" w14:textId="77777777" w:rsidR="00901FB5" w:rsidRDefault="00901FB5"/>
    <w:sectPr w:rsidR="00901FB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B5"/>
    <w:rsid w:val="00727D42"/>
    <w:rsid w:val="00901FB5"/>
    <w:rsid w:val="009719BC"/>
    <w:rsid w:val="00AC539D"/>
    <w:rsid w:val="00AF15D6"/>
    <w:rsid w:val="00B34DEF"/>
    <w:rsid w:val="00C35DC4"/>
    <w:rsid w:val="00C715FF"/>
    <w:rsid w:val="00D43EAD"/>
    <w:rsid w:val="00D62760"/>
    <w:rsid w:val="00DA3ED5"/>
    <w:rsid w:val="00FC5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60CA"/>
  <w15:docId w15:val="{EA56E458-8DA1-49F8-AB4D-C91ED2748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z1Lx2AUoPAkfkJfKgvjJXnAfhA==">CgMxLjAaMAoBMBIrCikIB0IlChFRdWF0dHJvY2VudG8gU2FucxIQQXJpYWwgVW5pY29kZSBNUxowCgExEisKKQgHQiUKEVF1YXR0cm9jZW50byBTYW5zEhBBcmlhbCBVbmljb2RlIE1TGjAKATISKwopCAdCJQoRUXVhdHRyb2NlbnRvIFNhbnMSEEFyaWFsIFVuaWNvZGUgTVMaJwoBMxIiCiAIBCocCgtBQUFCLWZKSzlXWRAIGgtBQUFCLWZKSzlXWR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1759</Words>
  <Characters>10032</Characters>
  <Application>Microsoft Office Word</Application>
  <DocSecurity>0</DocSecurity>
  <Lines>83</Lines>
  <Paragraphs>23</Paragraphs>
  <ScaleCrop>false</ScaleCrop>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8</cp:revision>
  <dcterms:created xsi:type="dcterms:W3CDTF">2026-06-09T13:44:00Z</dcterms:created>
  <dcterms:modified xsi:type="dcterms:W3CDTF">2026-08-04T08:25:00Z</dcterms:modified>
</cp:coreProperties>
</file>